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41" w:rsidRPr="00F33D41" w:rsidRDefault="00F33D41" w:rsidP="00F33D41">
      <w:pPr>
        <w:pStyle w:val="1"/>
        <w:ind w:left="0"/>
        <w:rPr>
          <w:rFonts w:ascii="Courier New" w:hAnsi="Courier New" w:cs="Courier New"/>
          <w:sz w:val="36"/>
          <w:szCs w:val="36"/>
        </w:rPr>
      </w:pPr>
      <w:r w:rsidRPr="00F33D41">
        <w:rPr>
          <w:rFonts w:ascii="Courier New" w:hAnsi="Courier New" w:cs="Courier New"/>
          <w:sz w:val="36"/>
          <w:szCs w:val="36"/>
        </w:rPr>
        <w:t xml:space="preserve">  ООО «БИКОМ»</w:t>
      </w: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  <w:r w:rsidRPr="00F33D41">
        <w:rPr>
          <w:rFonts w:ascii="Courier New" w:hAnsi="Courier New" w:cs="Courier New"/>
          <w:b/>
          <w:sz w:val="20"/>
        </w:rPr>
        <w:t xml:space="preserve"> </w:t>
      </w: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  <w:r w:rsidRPr="00F33D41">
        <w:rPr>
          <w:rFonts w:ascii="Courier New" w:hAnsi="Courier New" w:cs="Courier New"/>
          <w:b/>
          <w:sz w:val="52"/>
          <w:szCs w:val="52"/>
        </w:rPr>
        <w:t>ПА С П О Р Т</w:t>
      </w: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F33D41" w:rsidRPr="00F33D41" w:rsidRDefault="00F33D41" w:rsidP="00F33D41">
      <w:pPr>
        <w:pStyle w:val="1"/>
        <w:rPr>
          <w:rFonts w:ascii="Courier New" w:hAnsi="Courier New" w:cs="Courier New"/>
          <w:sz w:val="52"/>
          <w:szCs w:val="52"/>
        </w:rPr>
      </w:pPr>
      <w:r w:rsidRPr="00F33D41">
        <w:rPr>
          <w:rFonts w:ascii="Courier New" w:hAnsi="Courier New" w:cs="Courier New"/>
          <w:sz w:val="52"/>
          <w:szCs w:val="52"/>
        </w:rPr>
        <w:t xml:space="preserve">Стеллаж </w:t>
      </w:r>
      <w:proofErr w:type="spellStart"/>
      <w:r w:rsidRPr="00F33D41">
        <w:rPr>
          <w:rFonts w:ascii="Courier New" w:hAnsi="Courier New" w:cs="Courier New"/>
          <w:sz w:val="52"/>
          <w:szCs w:val="52"/>
        </w:rPr>
        <w:t>среднегрузовой</w:t>
      </w:r>
      <w:proofErr w:type="spellEnd"/>
      <w:r w:rsidRPr="00F33D41">
        <w:rPr>
          <w:rFonts w:ascii="Courier New" w:hAnsi="Courier New" w:cs="Courier New"/>
          <w:sz w:val="52"/>
          <w:szCs w:val="52"/>
        </w:rPr>
        <w:t xml:space="preserve"> СТ-4</w:t>
      </w:r>
    </w:p>
    <w:p w:rsidR="00F33D41" w:rsidRDefault="00F33D41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56072B" w:rsidRDefault="0056072B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56072B" w:rsidRDefault="0056072B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56072B" w:rsidRPr="00F33D41" w:rsidRDefault="0056072B" w:rsidP="00F33D41">
      <w:pPr>
        <w:jc w:val="center"/>
        <w:rPr>
          <w:rFonts w:ascii="Courier New" w:hAnsi="Courier New" w:cs="Courier New"/>
          <w:b/>
          <w:sz w:val="52"/>
          <w:szCs w:val="52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noProof/>
        </w:rPr>
      </w:pPr>
    </w:p>
    <w:p w:rsidR="00F33D41" w:rsidRPr="00F33D41" w:rsidRDefault="0056072B" w:rsidP="00F33D41">
      <w:pPr>
        <w:jc w:val="center"/>
        <w:rPr>
          <w:rFonts w:ascii="Courier New" w:hAnsi="Courier New" w:cs="Courier New"/>
          <w:noProof/>
        </w:rPr>
      </w:pPr>
      <w:r w:rsidRPr="00F33D41">
        <w:rPr>
          <w:rFonts w:ascii="Courier New" w:hAnsi="Courier New" w:cs="Courier New"/>
          <w:noProof/>
        </w:rPr>
        <w:drawing>
          <wp:inline distT="0" distB="0" distL="0" distR="0" wp14:anchorId="2D451248" wp14:editId="4DDB19EA">
            <wp:extent cx="2303767" cy="3455470"/>
            <wp:effectExtent l="0" t="0" r="1905" b="0"/>
            <wp:docPr id="1" name="Рисунок 1" descr="C:\Users\ААА\Downloads\ZUB00849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ownloads\ZUB00849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92" cy="346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C48">
        <w:rPr>
          <w:rFonts w:ascii="Courier New" w:hAnsi="Courier New" w:cs="Courier New"/>
          <w:noProof/>
        </w:rPr>
        <w:drawing>
          <wp:inline distT="0" distB="0" distL="0" distR="0" wp14:anchorId="45D039E7" wp14:editId="604A2AE2">
            <wp:extent cx="2589891" cy="3455436"/>
            <wp:effectExtent l="0" t="0" r="1270" b="0"/>
            <wp:docPr id="5" name="Рисунок 5" descr="D:\Папка обмена\ФОТО\opt\jpeg\ZUB00787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обмена\ФОТО\opt\jpeg\ZUB00787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91" cy="345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41" w:rsidRPr="00F33D41" w:rsidRDefault="00F33D41" w:rsidP="00F33D41">
      <w:pPr>
        <w:jc w:val="center"/>
        <w:rPr>
          <w:rFonts w:ascii="Courier New" w:hAnsi="Courier New" w:cs="Courier New"/>
          <w:noProof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noProof/>
        </w:rPr>
      </w:pPr>
    </w:p>
    <w:p w:rsidR="00084C48" w:rsidRDefault="00084C48" w:rsidP="00F33D41">
      <w:pPr>
        <w:jc w:val="center"/>
        <w:rPr>
          <w:rFonts w:ascii="Courier New" w:hAnsi="Courier New" w:cs="Courier New"/>
          <w:noProof/>
        </w:rPr>
      </w:pPr>
      <w:bookmarkStart w:id="0" w:name="_GoBack"/>
      <w:bookmarkEnd w:id="0"/>
    </w:p>
    <w:p w:rsidR="00084C48" w:rsidRDefault="00084C48" w:rsidP="00F33D41">
      <w:pPr>
        <w:jc w:val="center"/>
        <w:rPr>
          <w:rFonts w:ascii="Courier New" w:hAnsi="Courier New" w:cs="Courier New"/>
          <w:noProof/>
        </w:rPr>
      </w:pPr>
    </w:p>
    <w:p w:rsidR="00084C48" w:rsidRDefault="00084C48" w:rsidP="00F33D41">
      <w:pPr>
        <w:jc w:val="center"/>
        <w:rPr>
          <w:rFonts w:ascii="Courier New" w:hAnsi="Courier New" w:cs="Courier New"/>
          <w:noProof/>
        </w:rPr>
      </w:pPr>
    </w:p>
    <w:p w:rsidR="00084C48" w:rsidRDefault="00084C48" w:rsidP="00F33D41">
      <w:pPr>
        <w:jc w:val="center"/>
        <w:rPr>
          <w:rFonts w:ascii="Courier New" w:hAnsi="Courier New" w:cs="Courier New"/>
          <w:noProof/>
        </w:rPr>
      </w:pPr>
    </w:p>
    <w:p w:rsidR="00084C48" w:rsidRPr="00F33D41" w:rsidRDefault="00084C48" w:rsidP="00F33D41">
      <w:pPr>
        <w:jc w:val="center"/>
        <w:rPr>
          <w:rFonts w:ascii="Courier New" w:hAnsi="Courier New" w:cs="Courier New"/>
          <w:noProof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noProof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  <w:b/>
          <w:sz w:val="20"/>
        </w:rPr>
      </w:pPr>
    </w:p>
    <w:p w:rsidR="00F33D41" w:rsidRPr="00F33D41" w:rsidRDefault="00F33D41" w:rsidP="00F33D41">
      <w:pPr>
        <w:jc w:val="center"/>
        <w:rPr>
          <w:rFonts w:ascii="Courier New" w:hAnsi="Courier New" w:cs="Courier New"/>
        </w:rPr>
      </w:pPr>
      <w:r w:rsidRPr="00F33D41">
        <w:rPr>
          <w:rFonts w:ascii="Courier New" w:hAnsi="Courier New" w:cs="Courier New"/>
          <w:b/>
          <w:sz w:val="20"/>
        </w:rPr>
        <w:t>г. Санкт-Петербург</w:t>
      </w:r>
    </w:p>
    <w:p w:rsidR="00A712CA" w:rsidRDefault="00A712CA" w:rsidP="00F33D41">
      <w:pPr>
        <w:jc w:val="center"/>
        <w:rPr>
          <w:rFonts w:ascii="Courier New" w:hAnsi="Courier New" w:cs="Courier New"/>
          <w:b/>
        </w:rPr>
      </w:pPr>
    </w:p>
    <w:p w:rsidR="00F33D41" w:rsidRDefault="00F33D41" w:rsidP="00F33D41">
      <w:pPr>
        <w:jc w:val="center"/>
      </w:pPr>
      <w:r w:rsidRPr="00F33D41">
        <w:rPr>
          <w:rFonts w:ascii="Courier New" w:hAnsi="Courier New" w:cs="Courier New"/>
          <w:b/>
        </w:rPr>
        <w:lastRenderedPageBreak/>
        <w:t>1. ОБЩИЕ ПОЛОЖЕНИЯ</w:t>
      </w:r>
    </w:p>
    <w:p w:rsidR="00F33D41" w:rsidRPr="00F33D41" w:rsidRDefault="00F33D41" w:rsidP="00F33D41">
      <w:pPr>
        <w:numPr>
          <w:ilvl w:val="1"/>
          <w:numId w:val="1"/>
        </w:numPr>
        <w:jc w:val="both"/>
        <w:rPr>
          <w:rFonts w:ascii="Courier New" w:hAnsi="Courier New" w:cs="Courier New"/>
          <w:szCs w:val="24"/>
        </w:rPr>
      </w:pPr>
      <w:r w:rsidRPr="00F33D41">
        <w:rPr>
          <w:rFonts w:ascii="Courier New" w:hAnsi="Courier New" w:cs="Courier New"/>
          <w:szCs w:val="24"/>
        </w:rPr>
        <w:t xml:space="preserve">Стеллаж </w:t>
      </w:r>
      <w:proofErr w:type="spellStart"/>
      <w:r w:rsidRPr="00F33D41">
        <w:rPr>
          <w:rFonts w:ascii="Courier New" w:hAnsi="Courier New" w:cs="Courier New"/>
          <w:szCs w:val="24"/>
        </w:rPr>
        <w:t>среднегрузовой</w:t>
      </w:r>
      <w:proofErr w:type="spellEnd"/>
      <w:r w:rsidRPr="00F33D41">
        <w:rPr>
          <w:rFonts w:ascii="Courier New" w:hAnsi="Courier New" w:cs="Courier New"/>
          <w:szCs w:val="24"/>
        </w:rPr>
        <w:t xml:space="preserve"> СТ-4 предназначен для хранения и складирования продукции различного назначения.</w:t>
      </w:r>
    </w:p>
    <w:p w:rsidR="00F33D41" w:rsidRPr="00F33D41" w:rsidRDefault="00F33D41" w:rsidP="00F33D41">
      <w:pPr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F33D41">
        <w:rPr>
          <w:rFonts w:ascii="Courier New" w:hAnsi="Courier New" w:cs="Courier New"/>
          <w:szCs w:val="24"/>
        </w:rPr>
        <w:t>Изготовитель стеллажа СТ-4:  ООО «БИКОМ»</w:t>
      </w:r>
    </w:p>
    <w:p w:rsidR="00F33D41" w:rsidRPr="00F33D41" w:rsidRDefault="00F33D41" w:rsidP="00F33D41">
      <w:pPr>
        <w:pStyle w:val="a5"/>
        <w:rPr>
          <w:rFonts w:ascii="Courier New" w:hAnsi="Courier New" w:cs="Courier New"/>
          <w:szCs w:val="24"/>
        </w:rPr>
      </w:pPr>
      <w:r w:rsidRPr="00F33D41">
        <w:rPr>
          <w:rFonts w:ascii="Courier New" w:hAnsi="Courier New" w:cs="Courier New"/>
          <w:szCs w:val="24"/>
        </w:rPr>
        <w:t>Адрес производства: Россия, Ленинградская область, г. Всеволожск, Южное шоссе, д.120А</w:t>
      </w:r>
    </w:p>
    <w:p w:rsidR="00F33D41" w:rsidRPr="00F33D41" w:rsidRDefault="00F33D41" w:rsidP="00F33D41">
      <w:pPr>
        <w:pStyle w:val="a5"/>
        <w:rPr>
          <w:rFonts w:ascii="Courier New" w:hAnsi="Courier New" w:cs="Courier New"/>
          <w:szCs w:val="24"/>
        </w:rPr>
      </w:pPr>
      <w:r w:rsidRPr="00F33D41">
        <w:rPr>
          <w:rFonts w:ascii="Courier New" w:hAnsi="Courier New" w:cs="Courier New"/>
          <w:szCs w:val="24"/>
        </w:rPr>
        <w:t xml:space="preserve"> тел.\факс: (812) 335-37-58, 703-89-16, 8 -800-700-61-38</w:t>
      </w:r>
    </w:p>
    <w:p w:rsidR="00F33D41" w:rsidRDefault="00F33D41" w:rsidP="00F33D41">
      <w:pPr>
        <w:numPr>
          <w:ilvl w:val="1"/>
          <w:numId w:val="1"/>
        </w:numPr>
        <w:jc w:val="both"/>
        <w:rPr>
          <w:rFonts w:ascii="Courier New" w:hAnsi="Courier New" w:cs="Courier New"/>
          <w:szCs w:val="24"/>
        </w:rPr>
      </w:pPr>
      <w:r w:rsidRPr="00F33D41">
        <w:rPr>
          <w:rFonts w:ascii="Courier New" w:hAnsi="Courier New" w:cs="Courier New"/>
          <w:szCs w:val="24"/>
        </w:rPr>
        <w:t>Предприятие – изготовитель оставляет за собой право вносить изменения в конструкцию изделия, не ухудшающие его потребительских свойств. При этом возможны изменения характеристик и комплекта поставки.</w:t>
      </w:r>
    </w:p>
    <w:p w:rsidR="00F33D41" w:rsidRDefault="00F33D41" w:rsidP="00F33D41">
      <w:pPr>
        <w:jc w:val="both"/>
        <w:rPr>
          <w:rFonts w:ascii="Courier New" w:hAnsi="Courier New" w:cs="Courier New"/>
          <w:szCs w:val="24"/>
        </w:rPr>
      </w:pPr>
    </w:p>
    <w:p w:rsidR="00F33D41" w:rsidRPr="00F33D41" w:rsidRDefault="00F33D41" w:rsidP="00F33D41">
      <w:pPr>
        <w:pStyle w:val="a7"/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F33D41">
        <w:rPr>
          <w:rFonts w:ascii="Courier New" w:hAnsi="Courier New" w:cs="Courier New"/>
          <w:b/>
        </w:rPr>
        <w:t>Технические характеристики</w:t>
      </w:r>
    </w:p>
    <w:p w:rsidR="00F33D41" w:rsidRPr="008F3D85" w:rsidRDefault="00F33D41" w:rsidP="008F3D85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8F3D85">
        <w:rPr>
          <w:rFonts w:ascii="Courier New" w:hAnsi="Courier New" w:cs="Courier New"/>
          <w:szCs w:val="24"/>
        </w:rPr>
        <w:t xml:space="preserve">Стеллаж СТ-4 - </w:t>
      </w:r>
      <w:proofErr w:type="spellStart"/>
      <w:r w:rsidRPr="008F3D85">
        <w:rPr>
          <w:rFonts w:ascii="Courier New" w:hAnsi="Courier New" w:cs="Courier New"/>
          <w:szCs w:val="24"/>
        </w:rPr>
        <w:t>среднегрузовой</w:t>
      </w:r>
      <w:proofErr w:type="spellEnd"/>
      <w:r w:rsidRPr="008F3D85">
        <w:rPr>
          <w:rFonts w:ascii="Courier New" w:hAnsi="Courier New" w:cs="Courier New"/>
          <w:szCs w:val="24"/>
        </w:rPr>
        <w:t>, металлический. Поставляется в разобранном виде. Максимальная равномерно-распределенная нагрузка на полку до 500кг (в зависимости от длины ригеля).</w:t>
      </w:r>
    </w:p>
    <w:p w:rsidR="00F33D41" w:rsidRPr="008F3D85" w:rsidRDefault="00F33D41" w:rsidP="008F3D85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8F3D85">
        <w:rPr>
          <w:rFonts w:ascii="Courier New" w:hAnsi="Courier New" w:cs="Courier New"/>
          <w:szCs w:val="24"/>
        </w:rPr>
        <w:t>Максимально равномерно распределенная нагрузка на ярус стеллажа (1 ярус = 2 ригеля + наборные полки</w:t>
      </w:r>
      <w:proofErr w:type="gramStart"/>
      <w:r w:rsidRPr="008F3D85">
        <w:rPr>
          <w:rFonts w:ascii="Courier New" w:hAnsi="Courier New" w:cs="Courier New"/>
          <w:szCs w:val="24"/>
        </w:rPr>
        <w:t>)и</w:t>
      </w:r>
      <w:proofErr w:type="gramEnd"/>
      <w:r w:rsidRPr="008F3D85">
        <w:rPr>
          <w:rFonts w:ascii="Courier New" w:hAnsi="Courier New" w:cs="Courier New"/>
          <w:szCs w:val="24"/>
        </w:rPr>
        <w:t xml:space="preserve"> количество полок приведены в Таблице №1</w:t>
      </w:r>
      <w:r w:rsidR="00D572B9">
        <w:rPr>
          <w:rFonts w:ascii="Courier New" w:hAnsi="Courier New" w:cs="Courier New"/>
          <w:szCs w:val="24"/>
        </w:rPr>
        <w:t xml:space="preserve">. </w:t>
      </w:r>
      <w:r w:rsidR="00D572B9" w:rsidRPr="00D572B9">
        <w:rPr>
          <w:rFonts w:ascii="Courier New" w:hAnsi="Courier New" w:cs="Courier New"/>
          <w:szCs w:val="24"/>
        </w:rPr>
        <w:t>Не допускается нагрузка на элементы стеллажа выше указанных.</w:t>
      </w:r>
    </w:p>
    <w:p w:rsidR="00F33D41" w:rsidRPr="00512D7F" w:rsidRDefault="008F3D85" w:rsidP="008F3D85">
      <w:pPr>
        <w:pStyle w:val="a7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Таблица №1</w:t>
      </w:r>
    </w:p>
    <w:tbl>
      <w:tblPr>
        <w:tblStyle w:val="a8"/>
        <w:tblW w:w="10020" w:type="dxa"/>
        <w:tblLook w:val="04A0" w:firstRow="1" w:lastRow="0" w:firstColumn="1" w:lastColumn="0" w:noHBand="0" w:noVBand="1"/>
      </w:tblPr>
      <w:tblGrid>
        <w:gridCol w:w="424"/>
        <w:gridCol w:w="2508"/>
        <w:gridCol w:w="1276"/>
        <w:gridCol w:w="2104"/>
        <w:gridCol w:w="1653"/>
        <w:gridCol w:w="2055"/>
      </w:tblGrid>
      <w:tr w:rsidR="00F33D41" w:rsidRPr="00512D7F" w:rsidTr="008F3D85">
        <w:tc>
          <w:tcPr>
            <w:tcW w:w="424" w:type="dxa"/>
          </w:tcPr>
          <w:p w:rsidR="00F33D41" w:rsidRPr="008F3D85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  <w:lang w:val="en-US"/>
              </w:rPr>
            </w:pPr>
          </w:p>
        </w:tc>
        <w:tc>
          <w:tcPr>
            <w:tcW w:w="2508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Наименование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Кол-во полок на 1 ярус</w:t>
            </w:r>
          </w:p>
        </w:tc>
        <w:tc>
          <w:tcPr>
            <w:tcW w:w="210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Максимальная нагрузка на 1 ярус (2 балки)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 xml:space="preserve">Внутренний </w:t>
            </w:r>
            <w:proofErr w:type="spellStart"/>
            <w:r w:rsidRPr="00512D7F">
              <w:rPr>
                <w:rFonts w:ascii="Courier New" w:hAnsi="Courier New" w:cs="Courier New"/>
                <w:sz w:val="20"/>
              </w:rPr>
              <w:t>размер</w:t>
            </w:r>
            <w:proofErr w:type="gramStart"/>
            <w:r w:rsidRPr="00512D7F">
              <w:rPr>
                <w:rFonts w:ascii="Courier New" w:hAnsi="Courier New" w:cs="Courier New"/>
                <w:sz w:val="20"/>
              </w:rPr>
              <w:t>,м</w:t>
            </w:r>
            <w:proofErr w:type="gramEnd"/>
            <w:r w:rsidRPr="00512D7F">
              <w:rPr>
                <w:rFonts w:ascii="Courier New" w:hAnsi="Courier New" w:cs="Courier New"/>
                <w:sz w:val="20"/>
              </w:rPr>
              <w:t>м</w:t>
            </w:r>
            <w:proofErr w:type="spellEnd"/>
            <w:r w:rsidRPr="00512D7F">
              <w:rPr>
                <w:rFonts w:ascii="Courier New" w:hAnsi="Courier New" w:cs="Courier New"/>
                <w:sz w:val="20"/>
              </w:rPr>
              <w:t xml:space="preserve"> 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Внешний размер 1 стеллажа (с учетом рам), мм</w:t>
            </w:r>
          </w:p>
        </w:tc>
      </w:tr>
      <w:tr w:rsidR="00F33D41" w:rsidRPr="00512D7F" w:rsidTr="008F3D85">
        <w:tc>
          <w:tcPr>
            <w:tcW w:w="42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508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СТ-4 Ригель 900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104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500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900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1010</w:t>
            </w:r>
          </w:p>
        </w:tc>
      </w:tr>
      <w:tr w:rsidR="00F33D41" w:rsidRPr="00512D7F" w:rsidTr="008F3D85">
        <w:tc>
          <w:tcPr>
            <w:tcW w:w="42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508" w:type="dxa"/>
          </w:tcPr>
          <w:p w:rsidR="00F33D41" w:rsidRPr="00512D7F" w:rsidRDefault="00F33D41" w:rsidP="004D03F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СТ-4 Ригель 1200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2104" w:type="dxa"/>
          </w:tcPr>
          <w:p w:rsidR="00F33D41" w:rsidRPr="00512D7F" w:rsidRDefault="004502F8" w:rsidP="004502F8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500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1200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1310</w:t>
            </w:r>
          </w:p>
        </w:tc>
      </w:tr>
      <w:tr w:rsidR="00F33D41" w:rsidRPr="00512D7F" w:rsidTr="008F3D85">
        <w:tc>
          <w:tcPr>
            <w:tcW w:w="42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2508" w:type="dxa"/>
          </w:tcPr>
          <w:p w:rsidR="00F33D41" w:rsidRPr="00512D7F" w:rsidRDefault="00F33D41" w:rsidP="004D03F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СТ-4 Ригель 1500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104" w:type="dxa"/>
          </w:tcPr>
          <w:p w:rsidR="00F33D41" w:rsidRPr="00512D7F" w:rsidRDefault="004502F8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500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1500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1610</w:t>
            </w:r>
          </w:p>
        </w:tc>
      </w:tr>
      <w:tr w:rsidR="00F33D41" w:rsidRPr="00512D7F" w:rsidTr="008F3D85">
        <w:tc>
          <w:tcPr>
            <w:tcW w:w="42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2508" w:type="dxa"/>
          </w:tcPr>
          <w:p w:rsidR="00F33D41" w:rsidRPr="00512D7F" w:rsidRDefault="00F33D41" w:rsidP="004D03F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СТ-4 Ригель 1800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2104" w:type="dxa"/>
          </w:tcPr>
          <w:p w:rsidR="00F33D41" w:rsidRPr="00512D7F" w:rsidRDefault="004502F8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400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1800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1910</w:t>
            </w:r>
          </w:p>
        </w:tc>
      </w:tr>
      <w:tr w:rsidR="00F33D41" w:rsidRPr="00512D7F" w:rsidTr="008F3D85">
        <w:tc>
          <w:tcPr>
            <w:tcW w:w="424" w:type="dxa"/>
          </w:tcPr>
          <w:p w:rsidR="00F33D41" w:rsidRPr="00512D7F" w:rsidRDefault="00F33D41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508" w:type="dxa"/>
          </w:tcPr>
          <w:p w:rsidR="00F33D41" w:rsidRPr="00512D7F" w:rsidRDefault="00F33D41" w:rsidP="004D03F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СТ-4 Ригель 2100</w:t>
            </w:r>
          </w:p>
        </w:tc>
        <w:tc>
          <w:tcPr>
            <w:tcW w:w="1276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2104" w:type="dxa"/>
          </w:tcPr>
          <w:p w:rsidR="00F33D41" w:rsidRPr="00512D7F" w:rsidRDefault="004502F8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400</w:t>
            </w:r>
          </w:p>
        </w:tc>
        <w:tc>
          <w:tcPr>
            <w:tcW w:w="1653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2100</w:t>
            </w:r>
          </w:p>
        </w:tc>
        <w:tc>
          <w:tcPr>
            <w:tcW w:w="2055" w:type="dxa"/>
          </w:tcPr>
          <w:p w:rsidR="00F33D41" w:rsidRPr="00512D7F" w:rsidRDefault="00F33D41" w:rsidP="004D03F9">
            <w:pPr>
              <w:pStyle w:val="a7"/>
              <w:ind w:left="0"/>
              <w:jc w:val="center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2210</w:t>
            </w:r>
          </w:p>
        </w:tc>
      </w:tr>
    </w:tbl>
    <w:p w:rsidR="00F33D41" w:rsidRPr="00A422A6" w:rsidRDefault="00F33D41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 xml:space="preserve">Рама </w:t>
      </w:r>
      <w:proofErr w:type="gramStart"/>
      <w:r w:rsidRPr="00A422A6">
        <w:rPr>
          <w:rFonts w:ascii="Courier New" w:hAnsi="Courier New" w:cs="Courier New"/>
          <w:szCs w:val="24"/>
        </w:rPr>
        <w:t>стеллажа</w:t>
      </w:r>
      <w:proofErr w:type="gramEnd"/>
      <w:r w:rsidR="00A422A6" w:rsidRPr="00A422A6">
        <w:rPr>
          <w:rFonts w:ascii="Courier New" w:hAnsi="Courier New" w:cs="Courier New"/>
          <w:szCs w:val="24"/>
        </w:rPr>
        <w:t xml:space="preserve"> перфорированная по высоте и</w:t>
      </w:r>
      <w:r w:rsidRPr="00A422A6">
        <w:rPr>
          <w:rFonts w:ascii="Courier New" w:hAnsi="Courier New" w:cs="Courier New"/>
          <w:szCs w:val="24"/>
        </w:rPr>
        <w:t xml:space="preserve"> изготовлена из сложного профиля с дополнительными рёбрами </w:t>
      </w:r>
      <w:r w:rsidR="008F3D85" w:rsidRPr="00A422A6">
        <w:rPr>
          <w:rFonts w:ascii="Courier New" w:hAnsi="Courier New" w:cs="Courier New"/>
          <w:szCs w:val="24"/>
        </w:rPr>
        <w:t xml:space="preserve">из </w:t>
      </w:r>
      <w:r w:rsidRPr="00A422A6">
        <w:rPr>
          <w:rFonts w:ascii="Courier New" w:hAnsi="Courier New" w:cs="Courier New"/>
          <w:szCs w:val="24"/>
        </w:rPr>
        <w:t>высокопрочной стали марки 0</w:t>
      </w:r>
      <w:r w:rsidR="008F3D85" w:rsidRPr="00A422A6">
        <w:rPr>
          <w:rFonts w:ascii="Courier New" w:hAnsi="Courier New" w:cs="Courier New"/>
          <w:szCs w:val="24"/>
        </w:rPr>
        <w:t>,8пс (</w:t>
      </w:r>
      <w:proofErr w:type="spellStart"/>
      <w:r w:rsidR="008F3D85" w:rsidRPr="00A422A6">
        <w:rPr>
          <w:rFonts w:ascii="Courier New" w:hAnsi="Courier New" w:cs="Courier New"/>
          <w:szCs w:val="24"/>
        </w:rPr>
        <w:t>хс</w:t>
      </w:r>
      <w:proofErr w:type="spellEnd"/>
      <w:r w:rsidR="008F3D85" w:rsidRPr="00A422A6">
        <w:rPr>
          <w:rFonts w:ascii="Courier New" w:hAnsi="Courier New" w:cs="Courier New"/>
          <w:szCs w:val="24"/>
        </w:rPr>
        <w:t xml:space="preserve">) толщиной металла 1.2м. </w:t>
      </w:r>
      <w:r w:rsidRPr="00A422A6">
        <w:rPr>
          <w:rFonts w:ascii="Courier New" w:hAnsi="Courier New" w:cs="Courier New"/>
          <w:szCs w:val="24"/>
        </w:rPr>
        <w:t xml:space="preserve">Ригеля устанавливаются в рамы при помощи зацепов. Зацепы изготовлены из высокопрочной стали марки 0.8пс толщиной металла 2мм. </w:t>
      </w:r>
    </w:p>
    <w:p w:rsidR="008F3D85" w:rsidRPr="00A422A6" w:rsidRDefault="00A422A6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>Стеллаж используется для фронтальной ручной загрузки-разгрузки.</w:t>
      </w:r>
    </w:p>
    <w:p w:rsidR="00F33D41" w:rsidRPr="00A422A6" w:rsidRDefault="00F33D41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>Стеллажи имеют возможность моделирования: по количеству ярусов по длине, собираться на общих рамах.</w:t>
      </w:r>
      <w:r w:rsidR="00A422A6" w:rsidRPr="00A422A6">
        <w:rPr>
          <w:rFonts w:ascii="Courier New" w:hAnsi="Courier New" w:cs="Courier New"/>
          <w:szCs w:val="24"/>
        </w:rPr>
        <w:t xml:space="preserve"> Шаг переустановки ригелей 50мм по высоте.</w:t>
      </w:r>
    </w:p>
    <w:p w:rsidR="00F33D41" w:rsidRPr="00A422A6" w:rsidRDefault="00F33D41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>Стеллажи комплектуются металлическими оцинкованными полками толщина металла 0,8мм.</w:t>
      </w:r>
    </w:p>
    <w:p w:rsidR="00F33D41" w:rsidRPr="00A422A6" w:rsidRDefault="00F33D41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 xml:space="preserve">Стеллажи оснащены приваренными подпятниками, с дополнительным отверстием для </w:t>
      </w:r>
      <w:proofErr w:type="spellStart"/>
      <w:r w:rsidRPr="00A422A6">
        <w:rPr>
          <w:rFonts w:ascii="Courier New" w:hAnsi="Courier New" w:cs="Courier New"/>
          <w:szCs w:val="24"/>
        </w:rPr>
        <w:t>анкерования</w:t>
      </w:r>
      <w:proofErr w:type="spellEnd"/>
      <w:r w:rsidRPr="00A422A6">
        <w:rPr>
          <w:rFonts w:ascii="Courier New" w:hAnsi="Courier New" w:cs="Courier New"/>
          <w:szCs w:val="24"/>
        </w:rPr>
        <w:t xml:space="preserve"> к полу. </w:t>
      </w:r>
    </w:p>
    <w:p w:rsidR="00F33D41" w:rsidRDefault="00F33D41" w:rsidP="00A422A6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 w:rsidRPr="00A422A6">
        <w:rPr>
          <w:rFonts w:ascii="Courier New" w:hAnsi="Courier New" w:cs="Courier New"/>
          <w:szCs w:val="24"/>
        </w:rPr>
        <w:t xml:space="preserve">Порошковая полимерная окраска </w:t>
      </w:r>
      <w:r w:rsidR="00A422A6" w:rsidRPr="00A422A6">
        <w:rPr>
          <w:rFonts w:ascii="Courier New" w:hAnsi="Courier New" w:cs="Courier New"/>
          <w:szCs w:val="24"/>
        </w:rPr>
        <w:t xml:space="preserve">(шагрень, </w:t>
      </w:r>
      <w:proofErr w:type="spellStart"/>
      <w:r w:rsidR="00A422A6" w:rsidRPr="00A422A6">
        <w:rPr>
          <w:rFonts w:ascii="Courier New" w:hAnsi="Courier New" w:cs="Courier New"/>
          <w:szCs w:val="24"/>
        </w:rPr>
        <w:t>полуглянец</w:t>
      </w:r>
      <w:proofErr w:type="spellEnd"/>
      <w:r w:rsidR="00A422A6" w:rsidRPr="00A422A6">
        <w:rPr>
          <w:rFonts w:ascii="Courier New" w:hAnsi="Courier New" w:cs="Courier New"/>
          <w:szCs w:val="24"/>
        </w:rPr>
        <w:t>)</w:t>
      </w:r>
      <w:proofErr w:type="gramStart"/>
      <w:r w:rsidR="00A422A6" w:rsidRPr="00A422A6">
        <w:rPr>
          <w:rFonts w:ascii="Courier New" w:hAnsi="Courier New" w:cs="Courier New"/>
          <w:szCs w:val="24"/>
        </w:rPr>
        <w:t>.</w:t>
      </w:r>
      <w:r w:rsidRPr="00A422A6">
        <w:rPr>
          <w:rFonts w:ascii="Courier New" w:hAnsi="Courier New" w:cs="Courier New"/>
          <w:szCs w:val="24"/>
        </w:rPr>
        <w:t>Р</w:t>
      </w:r>
      <w:proofErr w:type="gramEnd"/>
      <w:r w:rsidRPr="00A422A6">
        <w:rPr>
          <w:rFonts w:ascii="Courier New" w:hAnsi="Courier New" w:cs="Courier New"/>
          <w:szCs w:val="24"/>
        </w:rPr>
        <w:t>амы окрашены в синий (RAL 5005) или светло-серый цвет (RAL 7035)</w:t>
      </w:r>
      <w:r w:rsidR="00A422A6" w:rsidRPr="00A422A6">
        <w:rPr>
          <w:rFonts w:ascii="Courier New" w:hAnsi="Courier New" w:cs="Courier New"/>
          <w:szCs w:val="24"/>
        </w:rPr>
        <w:t xml:space="preserve">. </w:t>
      </w:r>
      <w:r w:rsidRPr="00A422A6">
        <w:rPr>
          <w:rFonts w:ascii="Courier New" w:hAnsi="Courier New" w:cs="Courier New"/>
          <w:szCs w:val="24"/>
        </w:rPr>
        <w:t>Ригеля окрашены в светло-серый (RAL 7035) или оранжевый цвет (RAL 2004)</w:t>
      </w:r>
    </w:p>
    <w:p w:rsidR="00B15267" w:rsidRDefault="00B15267" w:rsidP="00B15267">
      <w:pPr>
        <w:pStyle w:val="a5"/>
        <w:numPr>
          <w:ilvl w:val="1"/>
          <w:numId w:val="1"/>
        </w:num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Элементы стеллажей приведены в Таблице №2:</w:t>
      </w:r>
    </w:p>
    <w:p w:rsidR="00B15267" w:rsidRPr="00512D7F" w:rsidRDefault="00B15267" w:rsidP="00B15267">
      <w:pPr>
        <w:pStyle w:val="a7"/>
        <w:ind w:left="360"/>
        <w:jc w:val="righ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Таблица №2</w:t>
      </w:r>
    </w:p>
    <w:tbl>
      <w:tblPr>
        <w:tblStyle w:val="a8"/>
        <w:tblW w:w="10240" w:type="dxa"/>
        <w:tblInd w:w="-318" w:type="dxa"/>
        <w:tblLook w:val="04A0" w:firstRow="1" w:lastRow="0" w:firstColumn="1" w:lastColumn="0" w:noHBand="0" w:noVBand="1"/>
      </w:tblPr>
      <w:tblGrid>
        <w:gridCol w:w="839"/>
        <w:gridCol w:w="1855"/>
        <w:gridCol w:w="2268"/>
        <w:gridCol w:w="2835"/>
        <w:gridCol w:w="2443"/>
      </w:tblGrid>
      <w:tr w:rsidR="00C03F25" w:rsidRPr="00512D7F" w:rsidTr="00A712CA">
        <w:trPr>
          <w:trHeight w:val="676"/>
        </w:trPr>
        <w:tc>
          <w:tcPr>
            <w:tcW w:w="839" w:type="dxa"/>
          </w:tcPr>
          <w:p w:rsidR="00C03F25" w:rsidRPr="008F3D85" w:rsidRDefault="00C03F25" w:rsidP="004D03F9">
            <w:pPr>
              <w:pStyle w:val="a7"/>
              <w:ind w:left="0"/>
              <w:rPr>
                <w:rFonts w:ascii="Courier New" w:hAnsi="Courier New" w:cs="Courier New"/>
                <w:sz w:val="20"/>
                <w:lang w:val="en-US"/>
              </w:rPr>
            </w:pPr>
          </w:p>
        </w:tc>
        <w:tc>
          <w:tcPr>
            <w:tcW w:w="1855" w:type="dxa"/>
          </w:tcPr>
          <w:p w:rsidR="00C03F25" w:rsidRPr="00512D7F" w:rsidRDefault="00C03F25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Наименование</w:t>
            </w:r>
            <w:r>
              <w:rPr>
                <w:rFonts w:ascii="Courier New" w:hAnsi="Courier New" w:cs="Courier New"/>
                <w:sz w:val="20"/>
              </w:rPr>
              <w:t xml:space="preserve"> элемента стеллажа СТ-4</w:t>
            </w:r>
          </w:p>
        </w:tc>
        <w:tc>
          <w:tcPr>
            <w:tcW w:w="2268" w:type="dxa"/>
          </w:tcPr>
          <w:p w:rsidR="00C03F25" w:rsidRPr="00512D7F" w:rsidRDefault="00C03F25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Высота</w:t>
            </w:r>
            <w:proofErr w:type="gramStart"/>
            <w:r>
              <w:rPr>
                <w:rFonts w:ascii="Courier New" w:hAnsi="Courier New" w:cs="Courier New"/>
                <w:sz w:val="20"/>
              </w:rPr>
              <w:t>,м</w:t>
            </w:r>
            <w:proofErr w:type="gramEnd"/>
            <w:r>
              <w:rPr>
                <w:rFonts w:ascii="Courier New" w:hAnsi="Courier New" w:cs="Courier New"/>
                <w:sz w:val="20"/>
              </w:rPr>
              <w:t>м</w:t>
            </w:r>
            <w:proofErr w:type="spellEnd"/>
          </w:p>
        </w:tc>
        <w:tc>
          <w:tcPr>
            <w:tcW w:w="2835" w:type="dxa"/>
          </w:tcPr>
          <w:p w:rsidR="00C03F25" w:rsidRPr="00512D7F" w:rsidRDefault="00C03F25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Ширина, мм</w:t>
            </w:r>
          </w:p>
        </w:tc>
        <w:tc>
          <w:tcPr>
            <w:tcW w:w="2443" w:type="dxa"/>
          </w:tcPr>
          <w:p w:rsidR="00C03F25" w:rsidRPr="00512D7F" w:rsidRDefault="00C03F25" w:rsidP="004D03F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Глубина, мм</w:t>
            </w:r>
          </w:p>
        </w:tc>
      </w:tr>
      <w:tr w:rsidR="00C03F25" w:rsidRPr="00512D7F" w:rsidTr="00A712CA">
        <w:trPr>
          <w:trHeight w:val="405"/>
        </w:trPr>
        <w:tc>
          <w:tcPr>
            <w:tcW w:w="839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855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 xml:space="preserve">СТ-4 </w:t>
            </w:r>
            <w:r>
              <w:rPr>
                <w:rFonts w:ascii="Courier New" w:hAnsi="Courier New" w:cs="Courier New"/>
                <w:sz w:val="20"/>
              </w:rPr>
              <w:t>Рама</w:t>
            </w:r>
          </w:p>
        </w:tc>
        <w:tc>
          <w:tcPr>
            <w:tcW w:w="2268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2000</w:t>
            </w:r>
            <w:r w:rsidR="00D572B9">
              <w:rPr>
                <w:rFonts w:ascii="Courier New" w:hAnsi="Courier New" w:cs="Courier New"/>
                <w:sz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</w:rPr>
              <w:t>2500</w:t>
            </w:r>
            <w:r w:rsidR="00D572B9">
              <w:rPr>
                <w:rFonts w:ascii="Courier New" w:hAnsi="Courier New" w:cs="Courier New"/>
                <w:sz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</w:rPr>
              <w:t>3000</w:t>
            </w:r>
            <w:r>
              <w:rPr>
                <w:rFonts w:ascii="Courier New" w:hAnsi="Courier New" w:cs="Courier New"/>
                <w:sz w:val="20"/>
              </w:rPr>
              <w:br/>
            </w:r>
          </w:p>
        </w:tc>
        <w:tc>
          <w:tcPr>
            <w:tcW w:w="2835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55</w:t>
            </w:r>
          </w:p>
        </w:tc>
        <w:tc>
          <w:tcPr>
            <w:tcW w:w="2443" w:type="dxa"/>
            <w:vAlign w:val="center"/>
          </w:tcPr>
          <w:p w:rsidR="00C03F25" w:rsidRPr="00D572B9" w:rsidRDefault="00C03F25" w:rsidP="00660F50">
            <w:pPr>
              <w:pStyle w:val="a7"/>
              <w:ind w:left="0"/>
            </w:pPr>
            <w:r>
              <w:rPr>
                <w:rFonts w:ascii="Courier New" w:hAnsi="Courier New" w:cs="Courier New"/>
                <w:sz w:val="20"/>
              </w:rPr>
              <w:t>400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500</w:t>
            </w:r>
            <w:r w:rsidR="00D572B9">
              <w:rPr>
                <w:rFonts w:ascii="Courier New" w:hAnsi="Courier New" w:cs="Courier New"/>
                <w:sz w:val="20"/>
              </w:rPr>
              <w:t>,60</w:t>
            </w:r>
            <w:r>
              <w:rPr>
                <w:rFonts w:ascii="Courier New" w:hAnsi="Courier New" w:cs="Courier New"/>
                <w:sz w:val="20"/>
              </w:rPr>
              <w:t>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700</w:t>
            </w:r>
            <w:r w:rsidR="00D572B9">
              <w:rPr>
                <w:rFonts w:ascii="Courier New" w:hAnsi="Courier New" w:cs="Courier New"/>
                <w:sz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</w:rPr>
              <w:t>800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900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1000</w:t>
            </w:r>
          </w:p>
        </w:tc>
      </w:tr>
      <w:tr w:rsidR="00C03F25" w:rsidRPr="00512D7F" w:rsidTr="00A712CA">
        <w:trPr>
          <w:trHeight w:val="355"/>
        </w:trPr>
        <w:tc>
          <w:tcPr>
            <w:tcW w:w="839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855" w:type="dxa"/>
            <w:vAlign w:val="center"/>
          </w:tcPr>
          <w:p w:rsidR="00C03F25" w:rsidRPr="00512D7F" w:rsidRDefault="00C03F25" w:rsidP="00D572B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 xml:space="preserve">СТ-4 Ригель </w:t>
            </w:r>
          </w:p>
        </w:tc>
        <w:tc>
          <w:tcPr>
            <w:tcW w:w="2268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55</w:t>
            </w:r>
            <w:r>
              <w:rPr>
                <w:rFonts w:ascii="Courier New" w:hAnsi="Courier New" w:cs="Courier New"/>
                <w:sz w:val="20"/>
              </w:rPr>
              <w:br/>
            </w:r>
          </w:p>
        </w:tc>
        <w:tc>
          <w:tcPr>
            <w:tcW w:w="2835" w:type="dxa"/>
            <w:vAlign w:val="center"/>
          </w:tcPr>
          <w:p w:rsidR="00C03F25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900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1200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1500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1800</w:t>
            </w:r>
          </w:p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2100</w:t>
            </w:r>
          </w:p>
        </w:tc>
        <w:tc>
          <w:tcPr>
            <w:tcW w:w="2443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45</w:t>
            </w:r>
          </w:p>
        </w:tc>
      </w:tr>
      <w:tr w:rsidR="00C03F25" w:rsidRPr="00512D7F" w:rsidTr="00A712CA">
        <w:trPr>
          <w:trHeight w:val="460"/>
        </w:trPr>
        <w:tc>
          <w:tcPr>
            <w:tcW w:w="839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855" w:type="dxa"/>
            <w:vAlign w:val="center"/>
          </w:tcPr>
          <w:p w:rsidR="00C03F25" w:rsidRPr="00512D7F" w:rsidRDefault="00C03F25" w:rsidP="00D572B9">
            <w:pPr>
              <w:rPr>
                <w:rFonts w:ascii="Courier New" w:hAnsi="Courier New" w:cs="Courier New"/>
                <w:sz w:val="20"/>
              </w:rPr>
            </w:pPr>
            <w:r w:rsidRPr="00512D7F">
              <w:rPr>
                <w:rFonts w:ascii="Courier New" w:hAnsi="Courier New" w:cs="Courier New"/>
                <w:sz w:val="20"/>
              </w:rPr>
              <w:t xml:space="preserve">СТ-4 </w:t>
            </w:r>
            <w:r>
              <w:rPr>
                <w:rFonts w:ascii="Courier New" w:hAnsi="Courier New" w:cs="Courier New"/>
                <w:sz w:val="20"/>
              </w:rPr>
              <w:t>Полка</w:t>
            </w:r>
          </w:p>
        </w:tc>
        <w:tc>
          <w:tcPr>
            <w:tcW w:w="2268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835" w:type="dxa"/>
            <w:vAlign w:val="center"/>
          </w:tcPr>
          <w:p w:rsidR="00C03F25" w:rsidRPr="00512D7F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298</w:t>
            </w:r>
          </w:p>
        </w:tc>
        <w:tc>
          <w:tcPr>
            <w:tcW w:w="2443" w:type="dxa"/>
            <w:vAlign w:val="center"/>
          </w:tcPr>
          <w:p w:rsidR="00D572B9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440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540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640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</w:p>
          <w:p w:rsidR="00C03F25" w:rsidRPr="00C03F25" w:rsidRDefault="00C03F25" w:rsidP="00D572B9">
            <w:pPr>
              <w:pStyle w:val="a7"/>
              <w:ind w:left="0"/>
              <w:rPr>
                <w:rFonts w:ascii="Courier New" w:hAnsi="Courier New" w:cs="Courier New"/>
                <w:sz w:val="20"/>
                <w:lang w:val="en-US"/>
              </w:rPr>
            </w:pPr>
            <w:r>
              <w:rPr>
                <w:rFonts w:ascii="Courier New" w:hAnsi="Courier New" w:cs="Courier New"/>
                <w:sz w:val="20"/>
              </w:rPr>
              <w:t>740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840</w:t>
            </w:r>
            <w:r w:rsidR="00D572B9">
              <w:rPr>
                <w:rFonts w:ascii="Courier New" w:hAnsi="Courier New" w:cs="Courier New"/>
                <w:sz w:val="20"/>
              </w:rPr>
              <w:t>,</w:t>
            </w:r>
            <w:r>
              <w:rPr>
                <w:rFonts w:ascii="Courier New" w:hAnsi="Courier New" w:cs="Courier New"/>
                <w:sz w:val="20"/>
              </w:rPr>
              <w:t>940</w:t>
            </w:r>
          </w:p>
        </w:tc>
      </w:tr>
    </w:tbl>
    <w:p w:rsidR="00B15267" w:rsidRPr="00A422A6" w:rsidRDefault="00B15267" w:rsidP="00B15267">
      <w:pPr>
        <w:pStyle w:val="a5"/>
        <w:rPr>
          <w:rFonts w:ascii="Courier New" w:hAnsi="Courier New" w:cs="Courier New"/>
          <w:szCs w:val="24"/>
        </w:rPr>
      </w:pPr>
    </w:p>
    <w:p w:rsidR="00F33D41" w:rsidRDefault="00C03F25" w:rsidP="00A422A6">
      <w:pPr>
        <w:pStyle w:val="a5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lastRenderedPageBreak/>
        <w:t>Профиль Рам и ригелей:</w:t>
      </w:r>
    </w:p>
    <w:p w:rsidR="00D572B9" w:rsidRDefault="00C03F25" w:rsidP="00A712CA">
      <w:pPr>
        <w:pStyle w:val="a5"/>
      </w:pPr>
      <w:r w:rsidRPr="00C03F25">
        <w:rPr>
          <w:rFonts w:ascii="Courier New" w:hAnsi="Courier New" w:cs="Courier New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44320" cy="128651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F50">
        <w:rPr>
          <w:rFonts w:ascii="Courier New" w:hAnsi="Courier New" w:cs="Courier New"/>
          <w:szCs w:val="24"/>
        </w:rPr>
        <w:t xml:space="preserve">   </w:t>
      </w:r>
      <w:r w:rsidR="00660F50" w:rsidRPr="00660F50">
        <w:rPr>
          <w:rFonts w:ascii="Courier New" w:hAnsi="Courier New" w:cs="Courier New"/>
          <w:noProof/>
          <w:szCs w:val="24"/>
        </w:rPr>
        <w:drawing>
          <wp:inline distT="0" distB="0" distL="0" distR="0" wp14:anchorId="180A4AF6" wp14:editId="697A1F03">
            <wp:extent cx="2300883" cy="1179532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5859" cy="118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F50">
        <w:rPr>
          <w:rFonts w:ascii="Courier New" w:hAnsi="Courier New" w:cs="Courier New"/>
          <w:szCs w:val="24"/>
        </w:rPr>
        <w:br w:type="textWrapping" w:clear="all"/>
      </w:r>
    </w:p>
    <w:p w:rsidR="00D572B9" w:rsidRDefault="00D572B9" w:rsidP="00D572B9">
      <w:pPr>
        <w:pStyle w:val="a5"/>
        <w:numPr>
          <w:ilvl w:val="0"/>
          <w:numId w:val="1"/>
        </w:numPr>
        <w:jc w:val="center"/>
        <w:rPr>
          <w:rFonts w:ascii="Courier New" w:hAnsi="Courier New" w:cs="Courier New"/>
          <w:b/>
          <w:szCs w:val="24"/>
        </w:rPr>
      </w:pPr>
      <w:r w:rsidRPr="00D572B9">
        <w:rPr>
          <w:rFonts w:ascii="Courier New" w:hAnsi="Courier New" w:cs="Courier New"/>
          <w:b/>
          <w:szCs w:val="24"/>
        </w:rPr>
        <w:t>Порядок сборки.</w:t>
      </w:r>
    </w:p>
    <w:p w:rsidR="00D572B9" w:rsidRPr="00D572B9" w:rsidRDefault="00D572B9" w:rsidP="00660F50">
      <w:pPr>
        <w:pStyle w:val="a5"/>
        <w:ind w:left="360"/>
        <w:rPr>
          <w:rFonts w:ascii="Courier New" w:hAnsi="Courier New" w:cs="Courier New"/>
          <w:b/>
          <w:szCs w:val="24"/>
        </w:rPr>
      </w:pPr>
    </w:p>
    <w:p w:rsidR="00D572B9" w:rsidRPr="00D572B9" w:rsidRDefault="00A712CA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A712CA">
        <w:rPr>
          <w:rFonts w:ascii="Courier New" w:hAnsi="Courier New" w:cs="Courier New"/>
          <w:szCs w:val="24"/>
        </w:rPr>
        <w:drawing>
          <wp:anchor distT="0" distB="0" distL="114300" distR="114300" simplePos="0" relativeHeight="251659264" behindDoc="1" locked="0" layoutInCell="1" allowOverlap="1" wp14:anchorId="79431F6F" wp14:editId="1F19D126">
            <wp:simplePos x="0" y="0"/>
            <wp:positionH relativeFrom="column">
              <wp:posOffset>3829050</wp:posOffset>
            </wp:positionH>
            <wp:positionV relativeFrom="paragraph">
              <wp:posOffset>63500</wp:posOffset>
            </wp:positionV>
            <wp:extent cx="2337435" cy="2685415"/>
            <wp:effectExtent l="0" t="0" r="5715" b="635"/>
            <wp:wrapTight wrapText="bothSides">
              <wp:wrapPolygon edited="0">
                <wp:start x="0" y="0"/>
                <wp:lineTo x="0" y="21452"/>
                <wp:lineTo x="21477" y="21452"/>
                <wp:lineTo x="2147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2B9" w:rsidRPr="00D572B9">
        <w:rPr>
          <w:rFonts w:ascii="Courier New" w:hAnsi="Courier New" w:cs="Courier New"/>
          <w:szCs w:val="24"/>
        </w:rPr>
        <w:t>Установить рамы в вертикальное  положение. Отклонение высоты полов по горизонтали  должно быть не более 20 мм на 10 метров.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Установить (осадить с помощью киянки)  и закрепить ригеля на рамах  с помощью фиксаторов.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 xml:space="preserve">Установить металлические настилы в </w:t>
      </w:r>
      <w:r w:rsidR="00660F50">
        <w:rPr>
          <w:rFonts w:ascii="Courier New" w:hAnsi="Courier New" w:cs="Courier New"/>
          <w:szCs w:val="24"/>
        </w:rPr>
        <w:t xml:space="preserve"> ригеля</w:t>
      </w:r>
      <w:r w:rsidRPr="00D572B9">
        <w:rPr>
          <w:rFonts w:ascii="Courier New" w:hAnsi="Courier New" w:cs="Courier New"/>
          <w:szCs w:val="24"/>
        </w:rPr>
        <w:t>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Выставить стеллаж по уровню и отвесу, используя регулировочные пластины. (при необходимости)</w:t>
      </w:r>
    </w:p>
    <w:p w:rsidR="00D572B9" w:rsidRPr="00D572B9" w:rsidRDefault="00660F50" w:rsidP="00A712CA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Стеллажи рекомендуется </w:t>
      </w:r>
      <w:r w:rsidR="00D572B9" w:rsidRPr="00D572B9">
        <w:rPr>
          <w:rFonts w:ascii="Courier New" w:hAnsi="Courier New" w:cs="Courier New"/>
          <w:szCs w:val="24"/>
        </w:rPr>
        <w:t>крепить к полу при помощи клиновидных анкеров</w:t>
      </w:r>
      <w:proofErr w:type="gramStart"/>
      <w:r w:rsidR="00D572B9" w:rsidRPr="00D572B9">
        <w:rPr>
          <w:rFonts w:ascii="Courier New" w:hAnsi="Courier New" w:cs="Courier New"/>
          <w:szCs w:val="24"/>
        </w:rPr>
        <w:t>.</w:t>
      </w:r>
      <w:proofErr w:type="gramEnd"/>
      <w:r>
        <w:rPr>
          <w:rFonts w:ascii="Courier New" w:hAnsi="Courier New" w:cs="Courier New"/>
          <w:szCs w:val="24"/>
        </w:rPr>
        <w:t xml:space="preserve"> (</w:t>
      </w:r>
      <w:proofErr w:type="gramStart"/>
      <w:r>
        <w:rPr>
          <w:rFonts w:ascii="Courier New" w:hAnsi="Courier New" w:cs="Courier New"/>
          <w:szCs w:val="24"/>
        </w:rPr>
        <w:t>в</w:t>
      </w:r>
      <w:proofErr w:type="gramEnd"/>
      <w:r>
        <w:rPr>
          <w:rFonts w:ascii="Courier New" w:hAnsi="Courier New" w:cs="Courier New"/>
          <w:szCs w:val="24"/>
        </w:rPr>
        <w:t xml:space="preserve"> комплекте не поставляются)</w:t>
      </w:r>
      <w:r w:rsidR="00A712CA" w:rsidRPr="00A712CA">
        <w:rPr>
          <w:noProof/>
        </w:rPr>
        <w:t xml:space="preserve"> </w:t>
      </w:r>
    </w:p>
    <w:p w:rsidR="00D572B9" w:rsidRPr="00D572B9" w:rsidRDefault="00D572B9" w:rsidP="00660F50">
      <w:pPr>
        <w:pStyle w:val="a5"/>
        <w:ind w:left="1140"/>
        <w:rPr>
          <w:rFonts w:ascii="Courier New" w:hAnsi="Courier New" w:cs="Courier New"/>
          <w:szCs w:val="24"/>
        </w:rPr>
      </w:pPr>
    </w:p>
    <w:p w:rsidR="00D572B9" w:rsidRDefault="00D572B9" w:rsidP="00660F50">
      <w:pPr>
        <w:pStyle w:val="a5"/>
        <w:numPr>
          <w:ilvl w:val="0"/>
          <w:numId w:val="4"/>
        </w:numPr>
        <w:jc w:val="center"/>
        <w:rPr>
          <w:rFonts w:ascii="Courier New" w:hAnsi="Courier New" w:cs="Courier New"/>
          <w:b/>
          <w:szCs w:val="24"/>
        </w:rPr>
      </w:pPr>
      <w:r w:rsidRPr="00660F50">
        <w:rPr>
          <w:rFonts w:ascii="Courier New" w:hAnsi="Courier New" w:cs="Courier New"/>
          <w:b/>
          <w:szCs w:val="24"/>
        </w:rPr>
        <w:t>Транспортировка</w:t>
      </w:r>
      <w:r w:rsidR="00660F50">
        <w:rPr>
          <w:rFonts w:ascii="Courier New" w:hAnsi="Courier New" w:cs="Courier New"/>
          <w:b/>
          <w:szCs w:val="24"/>
        </w:rPr>
        <w:t xml:space="preserve">. </w:t>
      </w:r>
    </w:p>
    <w:p w:rsidR="00660F50" w:rsidRPr="00660F50" w:rsidRDefault="00660F50" w:rsidP="00660F50">
      <w:pPr>
        <w:pStyle w:val="a5"/>
        <w:ind w:left="576"/>
        <w:rPr>
          <w:rFonts w:ascii="Courier New" w:hAnsi="Courier New" w:cs="Courier New"/>
          <w:b/>
          <w:szCs w:val="24"/>
        </w:rPr>
      </w:pP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 xml:space="preserve">Транспортировка стеллажей  может  </w:t>
      </w:r>
      <w:proofErr w:type="gramStart"/>
      <w:r w:rsidRPr="00D572B9">
        <w:rPr>
          <w:rFonts w:ascii="Courier New" w:hAnsi="Courier New" w:cs="Courier New"/>
          <w:szCs w:val="24"/>
        </w:rPr>
        <w:t>производится</w:t>
      </w:r>
      <w:proofErr w:type="gramEnd"/>
      <w:r w:rsidRPr="00D572B9">
        <w:rPr>
          <w:rFonts w:ascii="Courier New" w:hAnsi="Courier New" w:cs="Courier New"/>
          <w:szCs w:val="24"/>
        </w:rPr>
        <w:t xml:space="preserve"> любым видом транспорта в соответствии с «Правилами перевозки грузов».</w:t>
      </w:r>
    </w:p>
    <w:p w:rsidR="00D572B9" w:rsidRPr="00D572B9" w:rsidRDefault="00D572B9" w:rsidP="00660F50">
      <w:pPr>
        <w:pStyle w:val="a5"/>
        <w:ind w:left="1140"/>
        <w:rPr>
          <w:rFonts w:ascii="Courier New" w:hAnsi="Courier New" w:cs="Courier New"/>
          <w:szCs w:val="24"/>
        </w:rPr>
      </w:pPr>
    </w:p>
    <w:p w:rsidR="00D572B9" w:rsidRDefault="00D572B9" w:rsidP="00660F50">
      <w:pPr>
        <w:pStyle w:val="a5"/>
        <w:numPr>
          <w:ilvl w:val="0"/>
          <w:numId w:val="4"/>
        </w:numPr>
        <w:jc w:val="center"/>
        <w:rPr>
          <w:rFonts w:ascii="Courier New" w:hAnsi="Courier New" w:cs="Courier New"/>
          <w:b/>
          <w:szCs w:val="24"/>
        </w:rPr>
      </w:pPr>
      <w:r w:rsidRPr="00660F50">
        <w:rPr>
          <w:rFonts w:ascii="Courier New" w:hAnsi="Courier New" w:cs="Courier New"/>
          <w:b/>
          <w:szCs w:val="24"/>
        </w:rPr>
        <w:t>Гарантии изготовителя.</w:t>
      </w:r>
    </w:p>
    <w:p w:rsidR="00660F50" w:rsidRPr="00660F50" w:rsidRDefault="00660F50" w:rsidP="00660F50">
      <w:pPr>
        <w:pStyle w:val="a5"/>
        <w:ind w:left="576"/>
        <w:rPr>
          <w:rFonts w:ascii="Courier New" w:hAnsi="Courier New" w:cs="Courier New"/>
          <w:b/>
          <w:szCs w:val="24"/>
        </w:rPr>
      </w:pP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Изготовитель гарантирует исправную работу стеллажа при условии соблюдения Пользователем правил по транспортировке, хранению, установке и эксплуатации.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Срок гарантийного обслуживания стеллажа 24 месяца со дня продажи.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Гарантийный ремонт производится при наличии паспорта.</w:t>
      </w:r>
    </w:p>
    <w:p w:rsidR="00D572B9" w:rsidRPr="00D572B9" w:rsidRDefault="00D572B9" w:rsidP="00D572B9">
      <w:pPr>
        <w:pStyle w:val="a5"/>
        <w:numPr>
          <w:ilvl w:val="1"/>
          <w:numId w:val="4"/>
        </w:numPr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Внимание!</w:t>
      </w:r>
    </w:p>
    <w:p w:rsidR="00D572B9" w:rsidRPr="00D572B9" w:rsidRDefault="00D572B9" w:rsidP="00660F50">
      <w:pPr>
        <w:pStyle w:val="a5"/>
        <w:ind w:left="1140"/>
        <w:rPr>
          <w:rFonts w:ascii="Courier New" w:hAnsi="Courier New" w:cs="Courier New"/>
          <w:szCs w:val="24"/>
        </w:rPr>
      </w:pPr>
      <w:r w:rsidRPr="00D572B9">
        <w:rPr>
          <w:rFonts w:ascii="Courier New" w:hAnsi="Courier New" w:cs="Courier New"/>
          <w:szCs w:val="24"/>
        </w:rPr>
        <w:t>В случае нарушения работоспособности изделия по вине Пользователя (при механических повреждениях элементов, неправильной установке и эксплуатации, при использовании стеллажа не по назначению) гарантии не сохраняются.</w:t>
      </w:r>
    </w:p>
    <w:p w:rsidR="00D572B9" w:rsidRPr="00D572B9" w:rsidRDefault="00D572B9" w:rsidP="00660F50">
      <w:pPr>
        <w:pStyle w:val="a5"/>
        <w:ind w:left="1140"/>
        <w:rPr>
          <w:rFonts w:ascii="Courier New" w:hAnsi="Courier New" w:cs="Courier New"/>
          <w:szCs w:val="24"/>
        </w:rPr>
      </w:pPr>
    </w:p>
    <w:p w:rsidR="00D572B9" w:rsidRPr="00660F50" w:rsidRDefault="00660F50" w:rsidP="00660F50">
      <w:pPr>
        <w:pStyle w:val="a5"/>
        <w:numPr>
          <w:ilvl w:val="0"/>
          <w:numId w:val="4"/>
        </w:numPr>
        <w:jc w:val="center"/>
        <w:rPr>
          <w:rFonts w:ascii="Courier New" w:hAnsi="Courier New" w:cs="Courier New"/>
          <w:b/>
          <w:szCs w:val="24"/>
        </w:rPr>
      </w:pPr>
      <w:r w:rsidRPr="00660F50">
        <w:rPr>
          <w:rFonts w:ascii="Courier New" w:hAnsi="Courier New" w:cs="Courier New"/>
          <w:b/>
          <w:szCs w:val="24"/>
        </w:rPr>
        <w:t>Свидетельство о продаже.</w:t>
      </w:r>
    </w:p>
    <w:p w:rsidR="00660F50" w:rsidRPr="00D572B9" w:rsidRDefault="00660F50" w:rsidP="00660F50">
      <w:pPr>
        <w:pStyle w:val="a5"/>
        <w:ind w:left="576"/>
        <w:rPr>
          <w:rFonts w:ascii="Courier New" w:hAnsi="Courier New" w:cs="Courier New"/>
          <w:szCs w:val="24"/>
        </w:rPr>
      </w:pPr>
    </w:p>
    <w:p w:rsidR="00D572B9" w:rsidRPr="00D572B9" w:rsidRDefault="00D572B9" w:rsidP="00660F50">
      <w:pPr>
        <w:pStyle w:val="a5"/>
        <w:ind w:left="1140"/>
        <w:rPr>
          <w:rFonts w:ascii="Courier New" w:hAnsi="Courier New" w:cs="Courier New"/>
          <w:szCs w:val="24"/>
        </w:rPr>
      </w:pPr>
    </w:p>
    <w:p w:rsidR="00660F50" w:rsidRDefault="00660F50" w:rsidP="00660F50">
      <w:pPr>
        <w:ind w:left="720"/>
        <w:rPr>
          <w:sz w:val="20"/>
        </w:rPr>
      </w:pPr>
      <w:r>
        <w:rPr>
          <w:sz w:val="20"/>
        </w:rPr>
        <w:t>Дата продажи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«</w:t>
      </w:r>
      <w:r w:rsidRPr="002C09A7">
        <w:rPr>
          <w:sz w:val="20"/>
        </w:rPr>
        <w:t>______</w:t>
      </w:r>
      <w:r>
        <w:rPr>
          <w:sz w:val="20"/>
        </w:rPr>
        <w:t xml:space="preserve">»      </w:t>
      </w:r>
      <w:r w:rsidRPr="002C09A7">
        <w:rPr>
          <w:sz w:val="20"/>
        </w:rPr>
        <w:t>________</w:t>
      </w:r>
      <w:r>
        <w:rPr>
          <w:sz w:val="20"/>
        </w:rPr>
        <w:t>____</w:t>
      </w:r>
      <w:r w:rsidRPr="002C09A7">
        <w:rPr>
          <w:sz w:val="20"/>
        </w:rPr>
        <w:t>_</w:t>
      </w:r>
      <w:r>
        <w:rPr>
          <w:sz w:val="20"/>
        </w:rPr>
        <w:t>______ 20_____г.</w:t>
      </w:r>
    </w:p>
    <w:p w:rsidR="00660F50" w:rsidRPr="002C09A7" w:rsidRDefault="00660F50" w:rsidP="00660F50">
      <w:pPr>
        <w:ind w:left="720"/>
        <w:rPr>
          <w:sz w:val="20"/>
        </w:rPr>
      </w:pPr>
    </w:p>
    <w:p w:rsidR="00660F50" w:rsidRDefault="00660F50" w:rsidP="00D572B9">
      <w:pPr>
        <w:ind w:left="720"/>
        <w:rPr>
          <w:sz w:val="20"/>
        </w:rPr>
      </w:pPr>
    </w:p>
    <w:p w:rsidR="00D572B9" w:rsidRPr="002C09A7" w:rsidRDefault="00D572B9" w:rsidP="00D572B9">
      <w:pPr>
        <w:ind w:left="720"/>
        <w:rPr>
          <w:sz w:val="20"/>
        </w:rPr>
      </w:pPr>
      <w:r w:rsidRPr="002C09A7">
        <w:rPr>
          <w:sz w:val="20"/>
        </w:rPr>
        <w:t>Продавец</w:t>
      </w:r>
      <w:r w:rsidRPr="002C09A7">
        <w:rPr>
          <w:sz w:val="20"/>
        </w:rPr>
        <w:tab/>
      </w:r>
      <w:r w:rsidRPr="002C09A7">
        <w:rPr>
          <w:sz w:val="20"/>
        </w:rPr>
        <w:tab/>
      </w:r>
      <w:r w:rsidRPr="002C09A7">
        <w:rPr>
          <w:sz w:val="20"/>
        </w:rPr>
        <w:tab/>
        <w:t>__</w:t>
      </w:r>
      <w:r w:rsidR="00660F50">
        <w:rPr>
          <w:sz w:val="20"/>
        </w:rPr>
        <w:t>_________</w:t>
      </w:r>
      <w:r w:rsidRPr="002C09A7">
        <w:rPr>
          <w:sz w:val="20"/>
        </w:rPr>
        <w:t>__________</w:t>
      </w:r>
      <w:r w:rsidR="00660F50">
        <w:rPr>
          <w:sz w:val="20"/>
        </w:rPr>
        <w:t>______</w:t>
      </w:r>
      <w:r w:rsidRPr="002C09A7">
        <w:rPr>
          <w:sz w:val="20"/>
        </w:rPr>
        <w:t>___________</w:t>
      </w:r>
    </w:p>
    <w:p w:rsidR="00D572B9" w:rsidRPr="002C09A7" w:rsidRDefault="00660F50" w:rsidP="00660F50">
      <w:pPr>
        <w:tabs>
          <w:tab w:val="left" w:pos="3834"/>
        </w:tabs>
        <w:ind w:left="720"/>
        <w:rPr>
          <w:sz w:val="20"/>
        </w:rPr>
      </w:pPr>
      <w:r>
        <w:rPr>
          <w:sz w:val="20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sectPr w:rsidR="00D572B9" w:rsidRPr="002C09A7" w:rsidSect="00A712CA">
      <w:pgSz w:w="11906" w:h="16838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43F0"/>
    <w:multiLevelType w:val="multilevel"/>
    <w:tmpl w:val="07D0FB0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hint="default"/>
      </w:rPr>
    </w:lvl>
  </w:abstractNum>
  <w:abstractNum w:abstractNumId="1">
    <w:nsid w:val="2AD72B23"/>
    <w:multiLevelType w:val="multilevel"/>
    <w:tmpl w:val="5452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B507E0B"/>
    <w:multiLevelType w:val="hybridMultilevel"/>
    <w:tmpl w:val="B76C5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71C1A"/>
    <w:multiLevelType w:val="multilevel"/>
    <w:tmpl w:val="909E9F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41"/>
    <w:rsid w:val="00042060"/>
    <w:rsid w:val="00084C48"/>
    <w:rsid w:val="00246F70"/>
    <w:rsid w:val="00347662"/>
    <w:rsid w:val="004502F8"/>
    <w:rsid w:val="0056072B"/>
    <w:rsid w:val="005F4B9D"/>
    <w:rsid w:val="00660F50"/>
    <w:rsid w:val="008F3D85"/>
    <w:rsid w:val="00A422A6"/>
    <w:rsid w:val="00A712CA"/>
    <w:rsid w:val="00B15267"/>
    <w:rsid w:val="00C03F25"/>
    <w:rsid w:val="00D572B9"/>
    <w:rsid w:val="00F3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D41"/>
    <w:pPr>
      <w:keepNext/>
      <w:ind w:left="567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3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D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33D41"/>
    <w:pPr>
      <w:ind w:left="420"/>
      <w:jc w:val="both"/>
    </w:pPr>
  </w:style>
  <w:style w:type="character" w:customStyle="1" w:styleId="a6">
    <w:name w:val="Основной текст с отступом Знак"/>
    <w:basedOn w:val="a0"/>
    <w:link w:val="a5"/>
    <w:rsid w:val="00F33D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33D41"/>
    <w:pPr>
      <w:ind w:left="720"/>
      <w:contextualSpacing/>
    </w:pPr>
  </w:style>
  <w:style w:type="table" w:styleId="a8">
    <w:name w:val="Table Grid"/>
    <w:basedOn w:val="a1"/>
    <w:uiPriority w:val="59"/>
    <w:rsid w:val="00F3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D41"/>
    <w:pPr>
      <w:keepNext/>
      <w:ind w:left="567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3D4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3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D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33D41"/>
    <w:pPr>
      <w:ind w:left="420"/>
      <w:jc w:val="both"/>
    </w:pPr>
  </w:style>
  <w:style w:type="character" w:customStyle="1" w:styleId="a6">
    <w:name w:val="Основной текст с отступом Знак"/>
    <w:basedOn w:val="a0"/>
    <w:link w:val="a5"/>
    <w:rsid w:val="00F33D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F33D41"/>
    <w:pPr>
      <w:ind w:left="720"/>
      <w:contextualSpacing/>
    </w:pPr>
  </w:style>
  <w:style w:type="table" w:styleId="a8">
    <w:name w:val="Table Grid"/>
    <w:basedOn w:val="a1"/>
    <w:uiPriority w:val="59"/>
    <w:rsid w:val="00F33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19</cp:revision>
  <dcterms:created xsi:type="dcterms:W3CDTF">2025-02-25T10:45:00Z</dcterms:created>
  <dcterms:modified xsi:type="dcterms:W3CDTF">2025-08-11T08:16:00Z</dcterms:modified>
</cp:coreProperties>
</file>